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0002001474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4"/>
        <w:gridCol w:w="4251"/>
      </w:tblGrid>
      <w:tr>
        <w:trPr/>
        <w:tc>
          <w:tcPr>
            <w:tcW w:w="5954" w:type="dxa"/>
            <w:tcBorders/>
            <w:vAlign w:val="center"/>
          </w:tcPr>
          <w:p>
            <w:pPr>
              <w:pStyle w:val="TableContents"/>
              <w:bidi w:val="0"/>
              <w:spacing w:before="0" w:after="283"/>
              <w:jc w:val="left"/>
              <w:rPr/>
            </w:pPr>
            <w:r>
              <w:rPr/>
              <w:t>Name of Issuer</w:t>
            </w:r>
          </w:p>
        </w:tc>
        <w:tc>
          <w:tcPr>
            <w:tcW w:w="4251" w:type="dxa"/>
            <w:tcBorders/>
            <w:vAlign w:val="center"/>
          </w:tcPr>
          <w:p>
            <w:pPr>
              <w:pStyle w:val="TableContents"/>
              <w:bidi w:val="0"/>
              <w:spacing w:before="0" w:after="0"/>
              <w:jc w:val="left"/>
              <w:rPr/>
            </w:pPr>
            <w:r>
              <w:rPr/>
              <w:t>BANC OF CALIFORNIA, INC.</w:t>
            </w:r>
          </w:p>
        </w:tc>
      </w:tr>
      <w:tr>
        <w:trPr/>
        <w:tc>
          <w:tcPr>
            <w:tcW w:w="5954" w:type="dxa"/>
            <w:tcBorders/>
            <w:vAlign w:val="center"/>
          </w:tcPr>
          <w:p>
            <w:pPr>
              <w:pStyle w:val="TableContents"/>
              <w:bidi w:val="0"/>
              <w:spacing w:before="0" w:after="283"/>
              <w:jc w:val="left"/>
              <w:rPr/>
            </w:pPr>
            <w:r>
              <w:rPr/>
              <w:t>SEC File Number</w:t>
            </w:r>
          </w:p>
        </w:tc>
        <w:tc>
          <w:tcPr>
            <w:tcW w:w="4251" w:type="dxa"/>
            <w:tcBorders/>
            <w:vAlign w:val="center"/>
          </w:tcPr>
          <w:p>
            <w:pPr>
              <w:pStyle w:val="TableContents"/>
              <w:bidi w:val="0"/>
              <w:spacing w:before="0" w:after="0"/>
              <w:jc w:val="left"/>
              <w:rPr/>
            </w:pPr>
            <w:r>
              <w:rPr/>
              <w:t>001-35522</w:t>
            </w:r>
          </w:p>
        </w:tc>
      </w:tr>
      <w:tr>
        <w:trPr/>
        <w:tc>
          <w:tcPr>
            <w:tcW w:w="5954" w:type="dxa"/>
            <w:tcBorders/>
            <w:vAlign w:val="center"/>
          </w:tcPr>
          <w:p>
            <w:pPr>
              <w:pStyle w:val="TableContents"/>
              <w:bidi w:val="0"/>
              <w:spacing w:before="0" w:after="283"/>
              <w:jc w:val="left"/>
              <w:rPr/>
            </w:pPr>
            <w:r>
              <w:rPr/>
              <w:t>Address of Issuer</w:t>
            </w:r>
          </w:p>
        </w:tc>
        <w:tc>
          <w:tcPr>
            <w:tcW w:w="4251" w:type="dxa"/>
            <w:tcBorders/>
            <w:vAlign w:val="center"/>
          </w:tcPr>
          <w:p>
            <w:pPr>
              <w:pStyle w:val="TableContents"/>
              <w:bidi w:val="0"/>
              <w:spacing w:before="0" w:after="0"/>
              <w:jc w:val="left"/>
              <w:rPr/>
            </w:pPr>
            <w:r>
              <w:rPr/>
              <w:t>3 MACARTHUR PLACE</w:t>
              <w:br/>
              <w:t>SANTA ANA</w:t>
              <w:br/>
              <w:t xml:space="preserve">CALIFORNIA </w:t>
              <w:br/>
              <w:t>92707</w:t>
            </w:r>
          </w:p>
        </w:tc>
      </w:tr>
      <w:tr>
        <w:trPr/>
        <w:tc>
          <w:tcPr>
            <w:tcW w:w="5954" w:type="dxa"/>
            <w:tcBorders/>
            <w:vAlign w:val="center"/>
          </w:tcPr>
          <w:p>
            <w:pPr>
              <w:pStyle w:val="TableContents"/>
              <w:bidi w:val="0"/>
              <w:spacing w:before="0" w:after="283"/>
              <w:jc w:val="left"/>
              <w:rPr/>
            </w:pPr>
            <w:r>
              <w:rPr/>
              <w:t>Phone</w:t>
            </w:r>
          </w:p>
        </w:tc>
        <w:tc>
          <w:tcPr>
            <w:tcW w:w="4251" w:type="dxa"/>
            <w:tcBorders/>
            <w:vAlign w:val="center"/>
          </w:tcPr>
          <w:p>
            <w:pPr>
              <w:pStyle w:val="TableContents"/>
              <w:bidi w:val="0"/>
              <w:spacing w:before="0" w:after="0"/>
              <w:jc w:val="left"/>
              <w:rPr/>
            </w:pPr>
            <w:r>
              <w:rPr/>
              <w:t>949 385-8683</w:t>
            </w:r>
          </w:p>
        </w:tc>
      </w:tr>
      <w:tr>
        <w:trPr/>
        <w:tc>
          <w:tcPr>
            <w:tcW w:w="5954" w:type="dxa"/>
            <w:tcBorders/>
            <w:vAlign w:val="center"/>
          </w:tcPr>
          <w:p>
            <w:pPr>
              <w:pStyle w:val="TableContents"/>
              <w:bidi w:val="0"/>
              <w:spacing w:before="0" w:after="283"/>
              <w:jc w:val="left"/>
              <w:rPr/>
            </w:pPr>
            <w:r>
              <w:rPr/>
              <w:t>Name of Person for Whose Account the Securities are To Be Sold</w:t>
            </w:r>
          </w:p>
        </w:tc>
        <w:tc>
          <w:tcPr>
            <w:tcW w:w="4251" w:type="dxa"/>
            <w:tcBorders/>
            <w:vAlign w:val="center"/>
          </w:tcPr>
          <w:p>
            <w:pPr>
              <w:pStyle w:val="TableContents"/>
              <w:bidi w:val="0"/>
              <w:spacing w:before="0" w:after="0"/>
              <w:jc w:val="left"/>
              <w:rPr/>
            </w:pPr>
            <w:r>
              <w:rPr/>
              <w:t>Lindsay Olivia 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4" w:type="dxa"/>
            <w:tcBorders/>
            <w:vAlign w:val="center"/>
          </w:tcPr>
          <w:p>
            <w:pPr>
              <w:pStyle w:val="TableContents"/>
              <w:bidi w:val="0"/>
              <w:spacing w:before="0" w:after="283"/>
              <w:jc w:val="left"/>
              <w:rPr/>
            </w:pPr>
            <w:r>
              <w:rPr/>
              <w:t>Relationship to Issuer</w:t>
            </w:r>
          </w:p>
        </w:tc>
        <w:tc>
          <w:tcPr>
            <w:tcW w:w="4251" w:type="dxa"/>
            <w:tcBorders/>
            <w:vAlign w:val="center"/>
          </w:tcPr>
          <w:p>
            <w:pPr>
              <w:pStyle w:val="TableContents"/>
              <w:bidi w:val="0"/>
              <w:spacing w:before="0" w:after="0"/>
              <w:jc w:val="left"/>
              <w:rPr/>
            </w:pPr>
            <w:r>
              <w:rPr/>
              <w:t>OFFICER - CHIEF RISK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4"/>
        <w:gridCol w:w="2089"/>
        <w:gridCol w:w="1074"/>
        <w:gridCol w:w="1276"/>
        <w:gridCol w:w="1467"/>
        <w:gridCol w:w="1516"/>
        <w:gridCol w:w="1279"/>
      </w:tblGrid>
      <w:tr>
        <w:trPr/>
        <w:tc>
          <w:tcPr>
            <w:tcW w:w="1504" w:type="dxa"/>
            <w:tcBorders/>
            <w:vAlign w:val="center"/>
          </w:tcPr>
          <w:p>
            <w:pPr>
              <w:pStyle w:val="TableHeading"/>
              <w:suppressLineNumbers/>
              <w:bidi w:val="0"/>
              <w:spacing w:before="0" w:after="283"/>
              <w:jc w:val="center"/>
              <w:rPr/>
            </w:pPr>
            <w:r>
              <w:rPr/>
              <w:t>Title of the Class of Securities To Be Sold</w:t>
            </w:r>
          </w:p>
        </w:tc>
        <w:tc>
          <w:tcPr>
            <w:tcW w:w="2089" w:type="dxa"/>
            <w:tcBorders/>
            <w:vAlign w:val="center"/>
          </w:tcPr>
          <w:p>
            <w:pPr>
              <w:pStyle w:val="TableHeading"/>
              <w:suppressLineNumbers/>
              <w:bidi w:val="0"/>
              <w:spacing w:before="0" w:after="283"/>
              <w:jc w:val="center"/>
              <w:rPr/>
            </w:pPr>
            <w:r>
              <w:rPr/>
              <w:t>Name and Address of the Broker</w:t>
            </w:r>
          </w:p>
        </w:tc>
        <w:tc>
          <w:tcPr>
            <w:tcW w:w="1074" w:type="dxa"/>
            <w:tcBorders/>
            <w:vAlign w:val="center"/>
          </w:tcPr>
          <w:p>
            <w:pPr>
              <w:pStyle w:val="TableHeading"/>
              <w:suppressLineNumbers/>
              <w:bidi w:val="0"/>
              <w:spacing w:before="0" w:after="283"/>
              <w:jc w:val="center"/>
              <w:rPr/>
            </w:pPr>
            <w:r>
              <w:rPr/>
              <w:t>Number of Shares or Other Units To Be Sold</w:t>
            </w:r>
          </w:p>
        </w:tc>
        <w:tc>
          <w:tcPr>
            <w:tcW w:w="1276" w:type="dxa"/>
            <w:tcBorders/>
            <w:vAlign w:val="center"/>
          </w:tcPr>
          <w:p>
            <w:pPr>
              <w:pStyle w:val="TableHeading"/>
              <w:suppressLineNumbers/>
              <w:bidi w:val="0"/>
              <w:spacing w:before="0" w:after="283"/>
              <w:jc w:val="center"/>
              <w:rPr/>
            </w:pPr>
            <w:r>
              <w:rPr/>
              <w:t>Aggregate Market Value</w:t>
            </w:r>
          </w:p>
        </w:tc>
        <w:tc>
          <w:tcPr>
            <w:tcW w:w="1467" w:type="dxa"/>
            <w:tcBorders/>
            <w:vAlign w:val="center"/>
          </w:tcPr>
          <w:p>
            <w:pPr>
              <w:pStyle w:val="TableHeading"/>
              <w:suppressLineNumbers/>
              <w:bidi w:val="0"/>
              <w:spacing w:before="0" w:after="283"/>
              <w:jc w:val="center"/>
              <w:rPr/>
            </w:pPr>
            <w:r>
              <w:rPr/>
              <w:t>Number of Shares or Other Units Outstanding</w:t>
            </w:r>
          </w:p>
        </w:tc>
        <w:tc>
          <w:tcPr>
            <w:tcW w:w="1516" w:type="dxa"/>
            <w:tcBorders/>
            <w:vAlign w:val="center"/>
          </w:tcPr>
          <w:p>
            <w:pPr>
              <w:pStyle w:val="TableHeading"/>
              <w:suppressLineNumbers/>
              <w:bidi w:val="0"/>
              <w:spacing w:before="0" w:after="283"/>
              <w:jc w:val="center"/>
              <w:rPr/>
            </w:pPr>
            <w:r>
              <w:rPr/>
              <w:t>Approximate Date of Sale</w:t>
            </w:r>
          </w:p>
        </w:tc>
        <w:tc>
          <w:tcPr>
            <w:tcW w:w="1279" w:type="dxa"/>
            <w:tcBorders/>
            <w:vAlign w:val="center"/>
          </w:tcPr>
          <w:p>
            <w:pPr>
              <w:pStyle w:val="TableHeading"/>
              <w:suppressLineNumbers/>
              <w:bidi w:val="0"/>
              <w:spacing w:before="0" w:after="283"/>
              <w:jc w:val="center"/>
              <w:rPr/>
            </w:pPr>
            <w:r>
              <w:rPr/>
              <w:t>Name the Securities Exchange</w:t>
            </w:r>
          </w:p>
        </w:tc>
      </w:tr>
      <w:tr>
        <w:trPr/>
        <w:tc>
          <w:tcPr>
            <w:tcW w:w="1504" w:type="dxa"/>
            <w:tcBorders/>
            <w:vAlign w:val="center"/>
          </w:tcPr>
          <w:p>
            <w:pPr>
              <w:pStyle w:val="TableContents"/>
              <w:bidi w:val="0"/>
              <w:spacing w:before="0" w:after="283"/>
              <w:jc w:val="left"/>
              <w:rPr/>
            </w:pPr>
            <w:r>
              <w:rPr/>
              <w:t>COMMON</w:t>
            </w:r>
          </w:p>
        </w:tc>
        <w:tc>
          <w:tcPr>
            <w:tcW w:w="2089" w:type="dxa"/>
            <w:tcBorders/>
            <w:vAlign w:val="center"/>
          </w:tcPr>
          <w:p>
            <w:pPr>
              <w:pStyle w:val="TableContents"/>
              <w:bidi w:val="0"/>
              <w:spacing w:before="0" w:after="0"/>
              <w:jc w:val="left"/>
              <w:rPr/>
            </w:pPr>
            <w:r>
              <w:rPr/>
              <w:t>ETRADE FINANCIAL CORPORATION</w:t>
              <w:br/>
              <w:t>3 EDISON DRIVE</w:t>
              <w:br/>
              <w:t>ALPHARETTA   GA   30005</w:t>
            </w:r>
          </w:p>
        </w:tc>
        <w:tc>
          <w:tcPr>
            <w:tcW w:w="1074" w:type="dxa"/>
            <w:tcBorders/>
            <w:vAlign w:val="center"/>
          </w:tcPr>
          <w:p>
            <w:pPr>
              <w:pStyle w:val="TableContents"/>
              <w:bidi w:val="0"/>
              <w:spacing w:before="0" w:after="283"/>
              <w:jc w:val="left"/>
              <w:rPr/>
            </w:pPr>
            <w:r>
              <w:rPr/>
              <w:t>6000</w:t>
            </w:r>
          </w:p>
        </w:tc>
        <w:tc>
          <w:tcPr>
            <w:tcW w:w="1276" w:type="dxa"/>
            <w:tcBorders/>
            <w:vAlign w:val="center"/>
          </w:tcPr>
          <w:p>
            <w:pPr>
              <w:pStyle w:val="TableContents"/>
              <w:bidi w:val="0"/>
              <w:spacing w:before="0" w:after="283"/>
              <w:jc w:val="left"/>
              <w:rPr/>
            </w:pPr>
            <w:r>
              <w:rPr/>
              <w:t>117030</w:t>
            </w:r>
          </w:p>
        </w:tc>
        <w:tc>
          <w:tcPr>
            <w:tcW w:w="1467" w:type="dxa"/>
            <w:tcBorders/>
            <w:vAlign w:val="center"/>
          </w:tcPr>
          <w:p>
            <w:pPr>
              <w:pStyle w:val="TableContents"/>
              <w:bidi w:val="0"/>
              <w:spacing w:before="0" w:after="283"/>
              <w:jc w:val="left"/>
              <w:rPr/>
            </w:pPr>
            <w:r>
              <w:rPr/>
              <w:t>158432520</w:t>
            </w:r>
          </w:p>
        </w:tc>
        <w:tc>
          <w:tcPr>
            <w:tcW w:w="1516" w:type="dxa"/>
            <w:tcBorders/>
            <w:vAlign w:val="center"/>
          </w:tcPr>
          <w:p>
            <w:pPr>
              <w:pStyle w:val="TableContents"/>
              <w:bidi w:val="0"/>
              <w:spacing w:before="0" w:after="283"/>
              <w:jc w:val="left"/>
              <w:rPr/>
            </w:pPr>
            <w:r>
              <w:rPr/>
              <w:t>08/04/2026</w:t>
            </w:r>
          </w:p>
        </w:tc>
        <w:tc>
          <w:tcPr>
            <w:tcW w:w="12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84"/>
        <w:gridCol w:w="1084"/>
        <w:gridCol w:w="1381"/>
        <w:gridCol w:w="1626"/>
        <w:gridCol w:w="505"/>
        <w:gridCol w:w="1084"/>
        <w:gridCol w:w="1114"/>
        <w:gridCol w:w="1025"/>
        <w:gridCol w:w="1102"/>
      </w:tblGrid>
      <w:tr>
        <w:trPr/>
        <w:tc>
          <w:tcPr>
            <w:tcW w:w="1284" w:type="dxa"/>
            <w:tcBorders/>
            <w:vAlign w:val="center"/>
          </w:tcPr>
          <w:p>
            <w:pPr>
              <w:pStyle w:val="TableHeading"/>
              <w:suppressLineNumbers/>
              <w:bidi w:val="0"/>
              <w:spacing w:before="0" w:after="283"/>
              <w:jc w:val="center"/>
              <w:rPr/>
            </w:pPr>
            <w:r>
              <w:rPr/>
              <w:t>Title of the Class</w:t>
            </w:r>
          </w:p>
        </w:tc>
        <w:tc>
          <w:tcPr>
            <w:tcW w:w="1084" w:type="dxa"/>
            <w:tcBorders/>
            <w:vAlign w:val="center"/>
          </w:tcPr>
          <w:p>
            <w:pPr>
              <w:pStyle w:val="TableHeading"/>
              <w:suppressLineNumbers/>
              <w:bidi w:val="0"/>
              <w:spacing w:before="0" w:after="283"/>
              <w:jc w:val="center"/>
              <w:rPr/>
            </w:pPr>
            <w:r>
              <w:rPr/>
              <w:t>Date you Acquired</w:t>
            </w:r>
          </w:p>
        </w:tc>
        <w:tc>
          <w:tcPr>
            <w:tcW w:w="1381" w:type="dxa"/>
            <w:tcBorders/>
            <w:vAlign w:val="center"/>
          </w:tcPr>
          <w:p>
            <w:pPr>
              <w:pStyle w:val="TableHeading"/>
              <w:suppressLineNumbers/>
              <w:bidi w:val="0"/>
              <w:spacing w:before="0" w:after="283"/>
              <w:jc w:val="center"/>
              <w:rPr/>
            </w:pPr>
            <w:r>
              <w:rPr/>
              <w:t>Nature of Acquisition Transaction</w:t>
            </w:r>
          </w:p>
        </w:tc>
        <w:tc>
          <w:tcPr>
            <w:tcW w:w="1626" w:type="dxa"/>
            <w:tcBorders/>
            <w:vAlign w:val="center"/>
          </w:tcPr>
          <w:p>
            <w:pPr>
              <w:pStyle w:val="TableHeading"/>
              <w:suppressLineNumbers/>
              <w:bidi w:val="0"/>
              <w:spacing w:before="0" w:after="283"/>
              <w:jc w:val="center"/>
              <w:rPr/>
            </w:pPr>
            <w:r>
              <w:rPr/>
              <w:t>Name of Person from Whom Acquired</w:t>
            </w:r>
          </w:p>
        </w:tc>
        <w:tc>
          <w:tcPr>
            <w:tcW w:w="505" w:type="dxa"/>
            <w:tcBorders/>
            <w:vAlign w:val="center"/>
          </w:tcPr>
          <w:p>
            <w:pPr>
              <w:pStyle w:val="TableHeading"/>
              <w:suppressLineNumbers/>
              <w:bidi w:val="0"/>
              <w:spacing w:before="0" w:after="283"/>
              <w:jc w:val="center"/>
              <w:rPr/>
            </w:pPr>
            <w:r>
              <w:rPr/>
              <w:t>Is this a Gift?</w:t>
            </w:r>
          </w:p>
        </w:tc>
        <w:tc>
          <w:tcPr>
            <w:tcW w:w="1084" w:type="dxa"/>
            <w:tcBorders/>
            <w:vAlign w:val="center"/>
          </w:tcPr>
          <w:p>
            <w:pPr>
              <w:pStyle w:val="TableHeading"/>
              <w:suppressLineNumbers/>
              <w:bidi w:val="0"/>
              <w:spacing w:before="0" w:after="283"/>
              <w:jc w:val="center"/>
              <w:rPr/>
            </w:pPr>
            <w:r>
              <w:rPr/>
              <w:t>Date Donor Acquired</w:t>
            </w:r>
          </w:p>
        </w:tc>
        <w:tc>
          <w:tcPr>
            <w:tcW w:w="1114" w:type="dxa"/>
            <w:tcBorders/>
            <w:vAlign w:val="center"/>
          </w:tcPr>
          <w:p>
            <w:pPr>
              <w:pStyle w:val="TableHeading"/>
              <w:suppressLineNumbers/>
              <w:bidi w:val="0"/>
              <w:spacing w:before="0" w:after="283"/>
              <w:jc w:val="center"/>
              <w:rPr/>
            </w:pPr>
            <w:r>
              <w:rPr/>
              <w:t>Amount of Securities Acquired</w:t>
            </w:r>
          </w:p>
        </w:tc>
        <w:tc>
          <w:tcPr>
            <w:tcW w:w="1025" w:type="dxa"/>
            <w:tcBorders/>
            <w:vAlign w:val="center"/>
          </w:tcPr>
          <w:p>
            <w:pPr>
              <w:pStyle w:val="TableHeading"/>
              <w:suppressLineNumbers/>
              <w:bidi w:val="0"/>
              <w:spacing w:before="0" w:after="283"/>
              <w:jc w:val="center"/>
              <w:rPr/>
            </w:pPr>
            <w:r>
              <w:rPr/>
              <w:t>Date of Payment</w:t>
            </w:r>
          </w:p>
        </w:tc>
        <w:tc>
          <w:tcPr>
            <w:tcW w:w="11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84" w:type="dxa"/>
            <w:tcBorders/>
            <w:vAlign w:val="center"/>
          </w:tcPr>
          <w:p>
            <w:pPr>
              <w:pStyle w:val="TableContents"/>
              <w:bidi w:val="0"/>
              <w:spacing w:before="0" w:after="283"/>
              <w:jc w:val="left"/>
              <w:rPr/>
            </w:pPr>
            <w:r>
              <w:rPr/>
              <w:t>COMMON</w:t>
            </w:r>
          </w:p>
        </w:tc>
        <w:tc>
          <w:tcPr>
            <w:tcW w:w="1084" w:type="dxa"/>
            <w:tcBorders/>
            <w:vAlign w:val="center"/>
          </w:tcPr>
          <w:p>
            <w:pPr>
              <w:pStyle w:val="TableContents"/>
              <w:bidi w:val="0"/>
              <w:spacing w:before="0" w:after="283"/>
              <w:jc w:val="left"/>
              <w:rPr/>
            </w:pPr>
            <w:r>
              <w:rPr/>
              <w:t>02/28/2026</w:t>
            </w:r>
          </w:p>
        </w:tc>
        <w:tc>
          <w:tcPr>
            <w:tcW w:w="1381" w:type="dxa"/>
            <w:tcBorders/>
            <w:vAlign w:val="center"/>
          </w:tcPr>
          <w:p>
            <w:pPr>
              <w:pStyle w:val="TableContents"/>
              <w:bidi w:val="0"/>
              <w:spacing w:before="0" w:after="283"/>
              <w:jc w:val="left"/>
              <w:rPr/>
            </w:pPr>
            <w:r>
              <w:rPr/>
              <w:t>STOCK PLAN ACTIVITY</w:t>
            </w:r>
          </w:p>
        </w:tc>
        <w:tc>
          <w:tcPr>
            <w:tcW w:w="1626" w:type="dxa"/>
            <w:tcBorders/>
            <w:vAlign w:val="center"/>
          </w:tcPr>
          <w:p>
            <w:pPr>
              <w:pStyle w:val="TableContents"/>
              <w:bidi w:val="0"/>
              <w:spacing w:before="0" w:after="283"/>
              <w:jc w:val="left"/>
              <w:rPr/>
            </w:pPr>
            <w:r>
              <w:rPr/>
              <w:t>BANC OF CALIFORNIA</w:t>
            </w:r>
          </w:p>
        </w:tc>
        <w:tc>
          <w:tcPr>
            <w:tcW w:w="50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pPr>
            <w:r>
              <w:rPr/>
              <w:t>534</w:t>
            </w:r>
          </w:p>
        </w:tc>
        <w:tc>
          <w:tcPr>
            <w:tcW w:w="1025" w:type="dxa"/>
            <w:tcBorders/>
            <w:vAlign w:val="center"/>
          </w:tcPr>
          <w:p>
            <w:pPr>
              <w:pStyle w:val="TableContents"/>
              <w:bidi w:val="0"/>
              <w:spacing w:before="0" w:after="283"/>
              <w:jc w:val="left"/>
              <w:rPr/>
            </w:pPr>
            <w:r>
              <w:rPr/>
              <w:t>02/28/2026</w:t>
            </w:r>
          </w:p>
        </w:tc>
        <w:tc>
          <w:tcPr>
            <w:tcW w:w="1102" w:type="dxa"/>
            <w:tcBorders/>
            <w:vAlign w:val="center"/>
          </w:tcPr>
          <w:p>
            <w:pPr>
              <w:pStyle w:val="TableContents"/>
              <w:bidi w:val="0"/>
              <w:spacing w:before="0" w:after="283"/>
              <w:jc w:val="left"/>
              <w:rPr/>
            </w:pPr>
            <w:r>
              <w:rPr/>
              <w:t>NA</w:t>
            </w:r>
          </w:p>
        </w:tc>
      </w:tr>
      <w:tr>
        <w:trPr/>
        <w:tc>
          <w:tcPr>
            <w:tcW w:w="1284" w:type="dxa"/>
            <w:tcBorders/>
            <w:vAlign w:val="center"/>
          </w:tcPr>
          <w:p>
            <w:pPr>
              <w:pStyle w:val="TableContents"/>
              <w:bidi w:val="0"/>
              <w:spacing w:before="0" w:after="283"/>
              <w:jc w:val="left"/>
              <w:rPr/>
            </w:pPr>
            <w:r>
              <w:rPr/>
              <w:t>COMMON</w:t>
            </w:r>
          </w:p>
        </w:tc>
        <w:tc>
          <w:tcPr>
            <w:tcW w:w="1084" w:type="dxa"/>
            <w:tcBorders/>
            <w:vAlign w:val="center"/>
          </w:tcPr>
          <w:p>
            <w:pPr>
              <w:pStyle w:val="TableContents"/>
              <w:bidi w:val="0"/>
              <w:spacing w:before="0" w:after="283"/>
              <w:jc w:val="left"/>
              <w:rPr/>
            </w:pPr>
            <w:r>
              <w:rPr/>
              <w:t>02/27/2026</w:t>
            </w:r>
          </w:p>
        </w:tc>
        <w:tc>
          <w:tcPr>
            <w:tcW w:w="1381" w:type="dxa"/>
            <w:tcBorders/>
            <w:vAlign w:val="center"/>
          </w:tcPr>
          <w:p>
            <w:pPr>
              <w:pStyle w:val="TableContents"/>
              <w:bidi w:val="0"/>
              <w:spacing w:before="0" w:after="283"/>
              <w:jc w:val="left"/>
              <w:rPr/>
            </w:pPr>
            <w:r>
              <w:rPr/>
              <w:t>STOCK PLAN ACTIVITY</w:t>
            </w:r>
          </w:p>
        </w:tc>
        <w:tc>
          <w:tcPr>
            <w:tcW w:w="1626" w:type="dxa"/>
            <w:tcBorders/>
            <w:vAlign w:val="center"/>
          </w:tcPr>
          <w:p>
            <w:pPr>
              <w:pStyle w:val="TableContents"/>
              <w:bidi w:val="0"/>
              <w:spacing w:before="0" w:after="283"/>
              <w:jc w:val="left"/>
              <w:rPr/>
            </w:pPr>
            <w:r>
              <w:rPr/>
              <w:t>BANC OF CALIFORNIA</w:t>
            </w:r>
          </w:p>
        </w:tc>
        <w:tc>
          <w:tcPr>
            <w:tcW w:w="50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pPr>
            <w:r>
              <w:rPr/>
              <w:t>3915</w:t>
            </w:r>
          </w:p>
        </w:tc>
        <w:tc>
          <w:tcPr>
            <w:tcW w:w="1025" w:type="dxa"/>
            <w:tcBorders/>
            <w:vAlign w:val="center"/>
          </w:tcPr>
          <w:p>
            <w:pPr>
              <w:pStyle w:val="TableContents"/>
              <w:bidi w:val="0"/>
              <w:spacing w:before="0" w:after="283"/>
              <w:jc w:val="left"/>
              <w:rPr/>
            </w:pPr>
            <w:r>
              <w:rPr/>
              <w:t>02/27/2026</w:t>
            </w:r>
          </w:p>
        </w:tc>
        <w:tc>
          <w:tcPr>
            <w:tcW w:w="1102" w:type="dxa"/>
            <w:tcBorders/>
            <w:vAlign w:val="center"/>
          </w:tcPr>
          <w:p>
            <w:pPr>
              <w:pStyle w:val="TableContents"/>
              <w:bidi w:val="0"/>
              <w:spacing w:before="0" w:after="283"/>
              <w:jc w:val="left"/>
              <w:rPr/>
            </w:pPr>
            <w:r>
              <w:rPr/>
              <w:t>NA</w:t>
            </w:r>
          </w:p>
        </w:tc>
      </w:tr>
      <w:tr>
        <w:trPr/>
        <w:tc>
          <w:tcPr>
            <w:tcW w:w="1284" w:type="dxa"/>
            <w:tcBorders/>
            <w:vAlign w:val="center"/>
          </w:tcPr>
          <w:p>
            <w:pPr>
              <w:pStyle w:val="TableContents"/>
              <w:bidi w:val="0"/>
              <w:spacing w:before="0" w:after="283"/>
              <w:jc w:val="left"/>
              <w:rPr/>
            </w:pPr>
            <w:r>
              <w:rPr/>
              <w:t>COMMON</w:t>
            </w:r>
          </w:p>
        </w:tc>
        <w:tc>
          <w:tcPr>
            <w:tcW w:w="1084" w:type="dxa"/>
            <w:tcBorders/>
            <w:vAlign w:val="center"/>
          </w:tcPr>
          <w:p>
            <w:pPr>
              <w:pStyle w:val="TableContents"/>
              <w:bidi w:val="0"/>
              <w:spacing w:before="0" w:after="283"/>
              <w:jc w:val="left"/>
              <w:rPr/>
            </w:pPr>
            <w:r>
              <w:rPr/>
              <w:t>02/23/2026</w:t>
            </w:r>
          </w:p>
        </w:tc>
        <w:tc>
          <w:tcPr>
            <w:tcW w:w="1381" w:type="dxa"/>
            <w:tcBorders/>
            <w:vAlign w:val="center"/>
          </w:tcPr>
          <w:p>
            <w:pPr>
              <w:pStyle w:val="TableContents"/>
              <w:bidi w:val="0"/>
              <w:spacing w:before="0" w:after="283"/>
              <w:jc w:val="left"/>
              <w:rPr/>
            </w:pPr>
            <w:r>
              <w:rPr/>
              <w:t>STOCK PLAN ACTIVITY</w:t>
            </w:r>
          </w:p>
        </w:tc>
        <w:tc>
          <w:tcPr>
            <w:tcW w:w="1626" w:type="dxa"/>
            <w:tcBorders/>
            <w:vAlign w:val="center"/>
          </w:tcPr>
          <w:p>
            <w:pPr>
              <w:pStyle w:val="TableContents"/>
              <w:bidi w:val="0"/>
              <w:spacing w:before="0" w:after="283"/>
              <w:jc w:val="left"/>
              <w:rPr/>
            </w:pPr>
            <w:r>
              <w:rPr/>
              <w:t>BANC OF CALIFORNIA</w:t>
            </w:r>
          </w:p>
        </w:tc>
        <w:tc>
          <w:tcPr>
            <w:tcW w:w="505"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pPr>
            <w:r>
              <w:rPr/>
              <w:t>1346</w:t>
            </w:r>
          </w:p>
        </w:tc>
        <w:tc>
          <w:tcPr>
            <w:tcW w:w="1025" w:type="dxa"/>
            <w:tcBorders/>
            <w:vAlign w:val="center"/>
          </w:tcPr>
          <w:p>
            <w:pPr>
              <w:pStyle w:val="TableContents"/>
              <w:bidi w:val="0"/>
              <w:spacing w:before="0" w:after="283"/>
              <w:jc w:val="left"/>
              <w:rPr/>
            </w:pPr>
            <w:r>
              <w:rPr/>
              <w:t>02/23/2026</w:t>
            </w:r>
          </w:p>
        </w:tc>
        <w:tc>
          <w:tcPr>
            <w:tcW w:w="1102" w:type="dxa"/>
            <w:tcBorders/>
            <w:vAlign w:val="center"/>
          </w:tcPr>
          <w:p>
            <w:pPr>
              <w:pStyle w:val="TableContents"/>
              <w:bidi w:val="0"/>
              <w:spacing w:before="0" w:after="283"/>
              <w:jc w:val="left"/>
              <w:rPr/>
            </w:pPr>
            <w:r>
              <w:rPr/>
              <w:t>NA</w:t>
            </w:r>
          </w:p>
        </w:tc>
      </w:tr>
      <w:tr>
        <w:trPr/>
        <w:tc>
          <w:tcPr>
            <w:tcW w:w="1284" w:type="dxa"/>
            <w:tcBorders/>
            <w:vAlign w:val="center"/>
          </w:tcPr>
          <w:p>
            <w:pPr>
              <w:pStyle w:val="TableContents"/>
              <w:bidi w:val="0"/>
              <w:spacing w:before="0" w:after="283"/>
              <w:jc w:val="left"/>
              <w:rPr/>
            </w:pPr>
            <w:r>
              <w:rPr/>
              <w:t>COMMON</w:t>
            </w:r>
          </w:p>
        </w:tc>
        <w:tc>
          <w:tcPr>
            <w:tcW w:w="1084" w:type="dxa"/>
            <w:tcBorders/>
            <w:vAlign w:val="center"/>
          </w:tcPr>
          <w:p>
            <w:pPr>
              <w:pStyle w:val="TableContents"/>
              <w:bidi w:val="0"/>
              <w:spacing w:before="0" w:after="283"/>
              <w:jc w:val="left"/>
              <w:rPr/>
            </w:pPr>
            <w:r>
              <w:rPr/>
              <w:t>05/27/2025</w:t>
            </w:r>
          </w:p>
        </w:tc>
        <w:tc>
          <w:tcPr>
            <w:tcW w:w="1381" w:type="dxa"/>
            <w:tcBorders/>
            <w:vAlign w:val="center"/>
          </w:tcPr>
          <w:p>
            <w:pPr>
              <w:pStyle w:val="TableContents"/>
              <w:bidi w:val="0"/>
              <w:spacing w:before="0" w:after="283"/>
              <w:jc w:val="left"/>
              <w:rPr/>
            </w:pPr>
            <w:r>
              <w:rPr/>
              <w:t>STOCK PLAN ACTIVITY</w:t>
            </w:r>
          </w:p>
        </w:tc>
        <w:tc>
          <w:tcPr>
            <w:tcW w:w="1626" w:type="dxa"/>
            <w:tcBorders/>
            <w:vAlign w:val="center"/>
          </w:tcPr>
          <w:p>
            <w:pPr>
              <w:pStyle w:val="TableContents"/>
              <w:bidi w:val="0"/>
              <w:spacing w:before="0" w:after="283"/>
              <w:jc w:val="left"/>
              <w:rPr/>
            </w:pPr>
            <w:r>
              <w:rPr/>
              <w:t>BANC OF CALIFORNIA</w:t>
            </w:r>
          </w:p>
        </w:tc>
        <w:tc>
          <w:tcPr>
            <w:tcW w:w="505"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pPr>
            <w:r>
              <w:rPr/>
              <w:t>205</w:t>
            </w:r>
          </w:p>
        </w:tc>
        <w:tc>
          <w:tcPr>
            <w:tcW w:w="1025" w:type="dxa"/>
            <w:tcBorders/>
            <w:vAlign w:val="center"/>
          </w:tcPr>
          <w:p>
            <w:pPr>
              <w:pStyle w:val="TableContents"/>
              <w:bidi w:val="0"/>
              <w:spacing w:before="0" w:after="283"/>
              <w:jc w:val="left"/>
              <w:rPr/>
            </w:pPr>
            <w:r>
              <w:rPr/>
              <w:t>05/27/2025</w:t>
            </w:r>
          </w:p>
        </w:tc>
        <w:tc>
          <w:tcPr>
            <w:tcW w:w="110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60"/>
        <w:gridCol w:w="5545"/>
      </w:tblGrid>
      <w:tr>
        <w:trPr/>
        <w:tc>
          <w:tcPr>
            <w:tcW w:w="4660" w:type="dxa"/>
            <w:tcBorders/>
            <w:vAlign w:val="center"/>
          </w:tcPr>
          <w:p>
            <w:pPr>
              <w:pStyle w:val="TableContents"/>
              <w:bidi w:val="0"/>
              <w:spacing w:before="0" w:after="283"/>
              <w:jc w:val="left"/>
              <w:rPr/>
            </w:pPr>
            <w:r>
              <w:rPr/>
              <w:t>Remarks</w:t>
            </w:r>
          </w:p>
        </w:tc>
        <w:tc>
          <w:tcPr>
            <w:tcW w:w="5545" w:type="dxa"/>
            <w:tcBorders/>
            <w:vAlign w:val="center"/>
          </w:tcPr>
          <w:p>
            <w:pPr>
              <w:pStyle w:val="TableContents"/>
              <w:bidi w:val="0"/>
              <w:spacing w:before="0" w:after="283"/>
              <w:jc w:val="left"/>
              <w:rPr>
                <w:sz w:val="4"/>
                <w:szCs w:val="4"/>
              </w:rPr>
            </w:pPr>
            <w:r>
              <w:rPr>
                <w:sz w:val="4"/>
                <w:szCs w:val="4"/>
              </w:rPr>
            </w:r>
          </w:p>
        </w:tc>
      </w:tr>
      <w:tr>
        <w:trPr/>
        <w:tc>
          <w:tcPr>
            <w:tcW w:w="4660" w:type="dxa"/>
            <w:tcBorders/>
            <w:vAlign w:val="center"/>
          </w:tcPr>
          <w:p>
            <w:pPr>
              <w:pStyle w:val="TableContents"/>
              <w:bidi w:val="0"/>
              <w:spacing w:before="0" w:after="283"/>
              <w:jc w:val="left"/>
              <w:rPr/>
            </w:pPr>
            <w:r>
              <w:rPr/>
              <w:t>Date of Notice</w:t>
            </w:r>
          </w:p>
        </w:tc>
        <w:tc>
          <w:tcPr>
            <w:tcW w:w="5545"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60" w:type="dxa"/>
            <w:tcBorders/>
            <w:vAlign w:val="center"/>
          </w:tcPr>
          <w:p>
            <w:pPr>
              <w:pStyle w:val="TableContents"/>
              <w:bidi w:val="0"/>
              <w:spacing w:before="0" w:after="283"/>
              <w:jc w:val="left"/>
              <w:rPr/>
            </w:pPr>
            <w:r>
              <w:rPr/>
              <w:t>Signature</w:t>
            </w:r>
          </w:p>
        </w:tc>
        <w:tc>
          <w:tcPr>
            <w:tcW w:w="5545" w:type="dxa"/>
            <w:tcBorders/>
            <w:vAlign w:val="center"/>
          </w:tcPr>
          <w:p>
            <w:pPr>
              <w:pStyle w:val="TableContents"/>
              <w:bidi w:val="0"/>
              <w:spacing w:before="0" w:after="0"/>
              <w:jc w:val="left"/>
              <w:rPr/>
            </w:pPr>
            <w:r>
              <w:rPr/>
              <w:t>/s/ Lindsay Olivia 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3083</Characters>
  <CharactersWithSpaces>3619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